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08626" w14:textId="77777777" w:rsidR="00335990" w:rsidRPr="00335990" w:rsidRDefault="00335990" w:rsidP="00335990">
      <w:pPr>
        <w:spacing w:after="0"/>
        <w:rPr>
          <w:b/>
          <w:bCs/>
          <w:sz w:val="28"/>
          <w:szCs w:val="28"/>
        </w:rPr>
      </w:pPr>
      <w:r w:rsidRPr="00335990">
        <w:rPr>
          <w:b/>
          <w:bCs/>
          <w:sz w:val="28"/>
          <w:szCs w:val="28"/>
        </w:rPr>
        <w:t>MOVIE MANIA</w:t>
      </w:r>
    </w:p>
    <w:p w14:paraId="3082D2CE" w14:textId="3C33779D" w:rsidR="00335990" w:rsidRPr="00335990" w:rsidRDefault="00335990" w:rsidP="00335990">
      <w:pPr>
        <w:spacing w:after="0"/>
        <w:rPr>
          <w:sz w:val="24"/>
          <w:szCs w:val="24"/>
        </w:rPr>
      </w:pPr>
      <w:r w:rsidRPr="00335990">
        <w:rPr>
          <w:sz w:val="24"/>
          <w:szCs w:val="24"/>
        </w:rPr>
        <w:t xml:space="preserve">Movie Mania, a registered film club of </w:t>
      </w:r>
      <w:proofErr w:type="spellStart"/>
      <w:r w:rsidRPr="00335990">
        <w:rPr>
          <w:sz w:val="24"/>
          <w:szCs w:val="24"/>
        </w:rPr>
        <w:t>Payyanur</w:t>
      </w:r>
      <w:proofErr w:type="spellEnd"/>
      <w:r w:rsidRPr="00335990">
        <w:rPr>
          <w:sz w:val="24"/>
          <w:szCs w:val="24"/>
        </w:rPr>
        <w:t xml:space="preserve"> College, </w:t>
      </w:r>
      <w:proofErr w:type="spellStart"/>
      <w:r w:rsidRPr="00335990">
        <w:rPr>
          <w:sz w:val="24"/>
          <w:szCs w:val="24"/>
        </w:rPr>
        <w:t>Payyanur</w:t>
      </w:r>
      <w:proofErr w:type="spellEnd"/>
      <w:r w:rsidRPr="00335990">
        <w:rPr>
          <w:sz w:val="24"/>
          <w:szCs w:val="24"/>
        </w:rPr>
        <w:t xml:space="preserve">, was founded in 1985-86 by </w:t>
      </w:r>
      <w:proofErr w:type="spellStart"/>
      <w:r w:rsidRPr="00335990">
        <w:rPr>
          <w:sz w:val="24"/>
          <w:szCs w:val="24"/>
        </w:rPr>
        <w:t>Dr.</w:t>
      </w:r>
      <w:proofErr w:type="spellEnd"/>
      <w:r w:rsidRPr="00335990">
        <w:rPr>
          <w:sz w:val="24"/>
          <w:szCs w:val="24"/>
        </w:rPr>
        <w:t xml:space="preserve"> T. Pavithran and </w:t>
      </w:r>
      <w:proofErr w:type="spellStart"/>
      <w:r w:rsidRPr="00335990">
        <w:rPr>
          <w:sz w:val="24"/>
          <w:szCs w:val="24"/>
        </w:rPr>
        <w:t>Dr.</w:t>
      </w:r>
      <w:proofErr w:type="spellEnd"/>
      <w:r w:rsidRPr="00335990">
        <w:rPr>
          <w:sz w:val="24"/>
          <w:szCs w:val="24"/>
        </w:rPr>
        <w:t xml:space="preserve"> K.C. </w:t>
      </w:r>
      <w:proofErr w:type="spellStart"/>
      <w:r w:rsidRPr="00335990">
        <w:rPr>
          <w:sz w:val="24"/>
          <w:szCs w:val="24"/>
        </w:rPr>
        <w:t>Muraleedharan</w:t>
      </w:r>
      <w:proofErr w:type="spellEnd"/>
      <w:r w:rsidRPr="00335990">
        <w:rPr>
          <w:sz w:val="24"/>
          <w:szCs w:val="24"/>
        </w:rPr>
        <w:t xml:space="preserve">, with student coordinators like Mr. M.V. </w:t>
      </w:r>
      <w:proofErr w:type="spellStart"/>
      <w:r w:rsidRPr="00335990">
        <w:rPr>
          <w:sz w:val="24"/>
          <w:szCs w:val="24"/>
        </w:rPr>
        <w:t>Gireeshkumar</w:t>
      </w:r>
      <w:proofErr w:type="spellEnd"/>
      <w:r w:rsidRPr="00335990">
        <w:rPr>
          <w:sz w:val="24"/>
          <w:szCs w:val="24"/>
        </w:rPr>
        <w:t xml:space="preserve"> and Mr. P. Premachandran. The club began by screening classic films in classrooms using hired projectors. Before the establishment of the club, screenings were conducted by Prof. John C. Jacob and a few others, laying the foundation for Movie Mania.</w:t>
      </w:r>
    </w:p>
    <w:p w14:paraId="25DDFA5C" w14:textId="77777777" w:rsidR="00335990" w:rsidRPr="00335990" w:rsidRDefault="00335990" w:rsidP="00335990">
      <w:pPr>
        <w:spacing w:after="0"/>
        <w:rPr>
          <w:sz w:val="24"/>
          <w:szCs w:val="24"/>
        </w:rPr>
      </w:pPr>
    </w:p>
    <w:p w14:paraId="4FDA7260" w14:textId="77777777" w:rsidR="00335990" w:rsidRPr="00335990" w:rsidRDefault="00335990" w:rsidP="00335990">
      <w:pPr>
        <w:spacing w:after="0"/>
        <w:rPr>
          <w:sz w:val="24"/>
          <w:szCs w:val="24"/>
        </w:rPr>
      </w:pPr>
      <w:r w:rsidRPr="00335990">
        <w:rPr>
          <w:sz w:val="24"/>
          <w:szCs w:val="24"/>
        </w:rPr>
        <w:t>Both teachers and students have long participated in major film festivals such as IFFI and IFFK. The establishment of the Visual Media Room in the late 90s enabled the club to conduct college-level film festivals and exhibitions. The college collaborates with regional film clubs, engages in various activities, and subscribes to film journals. Films have become part of the curriculum, topics for student projects, and UGC minor projects.</w:t>
      </w:r>
    </w:p>
    <w:p w14:paraId="0A62B1FF" w14:textId="77777777" w:rsidR="00335990" w:rsidRPr="00335990" w:rsidRDefault="00335990" w:rsidP="00335990">
      <w:pPr>
        <w:spacing w:after="0"/>
        <w:rPr>
          <w:sz w:val="24"/>
          <w:szCs w:val="24"/>
        </w:rPr>
      </w:pPr>
    </w:p>
    <w:p w14:paraId="0DE8F9BC" w14:textId="075328A8" w:rsidR="00335990" w:rsidRDefault="00335990" w:rsidP="00335990">
      <w:pPr>
        <w:spacing w:after="0"/>
        <w:rPr>
          <w:sz w:val="24"/>
          <w:szCs w:val="24"/>
        </w:rPr>
      </w:pPr>
      <w:r w:rsidRPr="00335990">
        <w:rPr>
          <w:sz w:val="24"/>
          <w:szCs w:val="24"/>
        </w:rPr>
        <w:t xml:space="preserve">Currently, the college offers Open Courses and Certificate Courses in Film and Media Studies. Many directors, cinematographers, scriptwriters, lyricists, actors, critics, and film society activists have emerged during these years. Recently, </w:t>
      </w:r>
      <w:proofErr w:type="spellStart"/>
      <w:r w:rsidRPr="00335990">
        <w:rPr>
          <w:sz w:val="24"/>
          <w:szCs w:val="24"/>
        </w:rPr>
        <w:t>Payyanur</w:t>
      </w:r>
      <w:proofErr w:type="spellEnd"/>
      <w:r w:rsidRPr="00335990">
        <w:rPr>
          <w:sz w:val="24"/>
          <w:szCs w:val="24"/>
        </w:rPr>
        <w:t xml:space="preserve"> College has become a popular location for film shoots. </w:t>
      </w:r>
      <w:proofErr w:type="spellStart"/>
      <w:r w:rsidRPr="00335990">
        <w:rPr>
          <w:sz w:val="24"/>
          <w:szCs w:val="24"/>
        </w:rPr>
        <w:t>Dr.</w:t>
      </w:r>
      <w:proofErr w:type="spellEnd"/>
      <w:r w:rsidRPr="00335990">
        <w:rPr>
          <w:sz w:val="24"/>
          <w:szCs w:val="24"/>
        </w:rPr>
        <w:t xml:space="preserve"> A.C. Sreehari is presently the staff coordinator of Movie Mania.</w:t>
      </w:r>
    </w:p>
    <w:p w14:paraId="6892E383" w14:textId="77777777" w:rsidR="00335990" w:rsidRDefault="00335990" w:rsidP="00335990">
      <w:pPr>
        <w:spacing w:after="0"/>
        <w:rPr>
          <w:sz w:val="24"/>
          <w:szCs w:val="24"/>
        </w:rPr>
      </w:pPr>
    </w:p>
    <w:p w14:paraId="65D11722" w14:textId="174646B7" w:rsidR="00335990" w:rsidRDefault="00335990" w:rsidP="00335990">
      <w:pPr>
        <w:spacing w:after="0"/>
        <w:rPr>
          <w:sz w:val="24"/>
          <w:szCs w:val="24"/>
        </w:rPr>
      </w:pPr>
      <w:r w:rsidRPr="00335990">
        <w:rPr>
          <w:b/>
          <w:bCs/>
          <w:sz w:val="26"/>
          <w:szCs w:val="26"/>
        </w:rPr>
        <w:t>Teacher-in-charge</w:t>
      </w:r>
      <w:r>
        <w:rPr>
          <w:sz w:val="24"/>
          <w:szCs w:val="24"/>
        </w:rPr>
        <w:t>:</w:t>
      </w:r>
    </w:p>
    <w:p w14:paraId="50C0B016" w14:textId="39D24317" w:rsidR="00335990" w:rsidRDefault="00335990" w:rsidP="00335990">
      <w:pPr>
        <w:spacing w:after="0"/>
        <w:rPr>
          <w:sz w:val="24"/>
          <w:szCs w:val="24"/>
        </w:rPr>
      </w:pPr>
      <w:r>
        <w:rPr>
          <w:sz w:val="24"/>
          <w:szCs w:val="24"/>
        </w:rPr>
        <w:t>Dr AC Sreehari</w:t>
      </w:r>
    </w:p>
    <w:p w14:paraId="7B6234FC" w14:textId="3B57F1FA" w:rsidR="00335990" w:rsidRDefault="00335990" w:rsidP="00335990">
      <w:pPr>
        <w:spacing w:after="0"/>
        <w:rPr>
          <w:sz w:val="24"/>
          <w:szCs w:val="24"/>
        </w:rPr>
      </w:pPr>
      <w:r>
        <w:rPr>
          <w:noProof/>
          <w:sz w:val="24"/>
          <w:szCs w:val="24"/>
        </w:rPr>
        <w:drawing>
          <wp:inline distT="0" distB="0" distL="0" distR="0" wp14:anchorId="37EAC84E" wp14:editId="6D1A4DBB">
            <wp:extent cx="1796677" cy="1981200"/>
            <wp:effectExtent l="0" t="0" r="0" b="0"/>
            <wp:docPr id="1953768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68602" name="Picture 1953768602"/>
                    <pic:cNvPicPr/>
                  </pic:nvPicPr>
                  <pic:blipFill>
                    <a:blip r:embed="rId4">
                      <a:extLst>
                        <a:ext uri="{28A0092B-C50C-407E-A947-70E740481C1C}">
                          <a14:useLocalDpi xmlns:a14="http://schemas.microsoft.com/office/drawing/2010/main" val="0"/>
                        </a:ext>
                      </a:extLst>
                    </a:blip>
                    <a:stretch>
                      <a:fillRect/>
                    </a:stretch>
                  </pic:blipFill>
                  <pic:spPr>
                    <a:xfrm>
                      <a:off x="0" y="0"/>
                      <a:ext cx="1821592" cy="2008673"/>
                    </a:xfrm>
                    <a:prstGeom prst="rect">
                      <a:avLst/>
                    </a:prstGeom>
                  </pic:spPr>
                </pic:pic>
              </a:graphicData>
            </a:graphic>
          </wp:inline>
        </w:drawing>
      </w:r>
    </w:p>
    <w:p w14:paraId="08D527C7" w14:textId="30BAFED4" w:rsidR="00335990" w:rsidRPr="00335990" w:rsidRDefault="00335990" w:rsidP="00335990">
      <w:pPr>
        <w:spacing w:after="0"/>
        <w:rPr>
          <w:b/>
          <w:bCs/>
          <w:sz w:val="26"/>
          <w:szCs w:val="26"/>
        </w:rPr>
      </w:pPr>
      <w:r w:rsidRPr="00335990">
        <w:rPr>
          <w:b/>
          <w:bCs/>
          <w:sz w:val="26"/>
          <w:szCs w:val="26"/>
        </w:rPr>
        <w:t>Student-in-charge:</w:t>
      </w:r>
    </w:p>
    <w:p w14:paraId="6D0BCD45" w14:textId="12D1E999" w:rsidR="00335990" w:rsidRDefault="00335990" w:rsidP="00335990">
      <w:pPr>
        <w:spacing w:after="0"/>
        <w:rPr>
          <w:sz w:val="24"/>
          <w:szCs w:val="24"/>
        </w:rPr>
      </w:pPr>
      <w:r>
        <w:rPr>
          <w:sz w:val="24"/>
          <w:szCs w:val="24"/>
        </w:rPr>
        <w:t>Nived Narayan</w:t>
      </w:r>
    </w:p>
    <w:p w14:paraId="5A6D6015" w14:textId="30B9828F" w:rsidR="00335990" w:rsidRDefault="00335990" w:rsidP="00335990">
      <w:pPr>
        <w:spacing w:after="0"/>
        <w:rPr>
          <w:sz w:val="24"/>
          <w:szCs w:val="24"/>
        </w:rPr>
      </w:pPr>
      <w:r>
        <w:rPr>
          <w:noProof/>
          <w:sz w:val="24"/>
          <w:szCs w:val="24"/>
        </w:rPr>
        <w:drawing>
          <wp:inline distT="0" distB="0" distL="0" distR="0" wp14:anchorId="57D27280" wp14:editId="0D582E27">
            <wp:extent cx="1771650" cy="2063071"/>
            <wp:effectExtent l="0" t="0" r="0" b="0"/>
            <wp:docPr id="1800453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53941" name="Picture 1800453941"/>
                    <pic:cNvPicPr/>
                  </pic:nvPicPr>
                  <pic:blipFill>
                    <a:blip r:embed="rId5">
                      <a:extLst>
                        <a:ext uri="{28A0092B-C50C-407E-A947-70E740481C1C}">
                          <a14:useLocalDpi xmlns:a14="http://schemas.microsoft.com/office/drawing/2010/main" val="0"/>
                        </a:ext>
                      </a:extLst>
                    </a:blip>
                    <a:stretch>
                      <a:fillRect/>
                    </a:stretch>
                  </pic:blipFill>
                  <pic:spPr>
                    <a:xfrm>
                      <a:off x="0" y="0"/>
                      <a:ext cx="1790501" cy="2085022"/>
                    </a:xfrm>
                    <a:prstGeom prst="rect">
                      <a:avLst/>
                    </a:prstGeom>
                  </pic:spPr>
                </pic:pic>
              </a:graphicData>
            </a:graphic>
          </wp:inline>
        </w:drawing>
      </w:r>
    </w:p>
    <w:p w14:paraId="333F5B75" w14:textId="5ED6B790" w:rsidR="00335990" w:rsidRDefault="00335990" w:rsidP="00335990">
      <w:pPr>
        <w:spacing w:after="0"/>
        <w:rPr>
          <w:sz w:val="24"/>
          <w:szCs w:val="24"/>
        </w:rPr>
      </w:pPr>
      <w:r>
        <w:rPr>
          <w:noProof/>
          <w:sz w:val="24"/>
          <w:szCs w:val="24"/>
        </w:rPr>
        <w:lastRenderedPageBreak/>
        <w:drawing>
          <wp:inline distT="0" distB="0" distL="0" distR="0" wp14:anchorId="6E4CF882" wp14:editId="3C603913">
            <wp:extent cx="5731510" cy="4302125"/>
            <wp:effectExtent l="0" t="0" r="2540" b="3175"/>
            <wp:docPr id="1186182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8217" name="Picture 118618217"/>
                    <pic:cNvPicPr/>
                  </pic:nvPicPr>
                  <pic:blipFill>
                    <a:blip r:embed="rId6">
                      <a:extLst>
                        <a:ext uri="{28A0092B-C50C-407E-A947-70E740481C1C}">
                          <a14:useLocalDpi xmlns:a14="http://schemas.microsoft.com/office/drawing/2010/main" val="0"/>
                        </a:ext>
                      </a:extLst>
                    </a:blip>
                    <a:stretch>
                      <a:fillRect/>
                    </a:stretch>
                  </pic:blipFill>
                  <pic:spPr>
                    <a:xfrm>
                      <a:off x="0" y="0"/>
                      <a:ext cx="5731510" cy="4302125"/>
                    </a:xfrm>
                    <a:prstGeom prst="rect">
                      <a:avLst/>
                    </a:prstGeom>
                  </pic:spPr>
                </pic:pic>
              </a:graphicData>
            </a:graphic>
          </wp:inline>
        </w:drawing>
      </w:r>
    </w:p>
    <w:p w14:paraId="3E44E737" w14:textId="4E4B1147" w:rsidR="00335990" w:rsidRDefault="00E2638D" w:rsidP="00335990">
      <w:pPr>
        <w:spacing w:after="0"/>
        <w:rPr>
          <w:sz w:val="24"/>
          <w:szCs w:val="24"/>
        </w:rPr>
      </w:pPr>
      <w:r>
        <w:rPr>
          <w:sz w:val="24"/>
          <w:szCs w:val="24"/>
        </w:rPr>
        <w:t>Short Film Screening</w:t>
      </w:r>
    </w:p>
    <w:p w14:paraId="3A473416" w14:textId="762A12A8" w:rsidR="00335990" w:rsidRDefault="00335990" w:rsidP="00335990">
      <w:pPr>
        <w:spacing w:after="0"/>
        <w:rPr>
          <w:sz w:val="24"/>
          <w:szCs w:val="24"/>
        </w:rPr>
      </w:pPr>
      <w:r>
        <w:rPr>
          <w:noProof/>
          <w:sz w:val="24"/>
          <w:szCs w:val="24"/>
        </w:rPr>
        <w:drawing>
          <wp:inline distT="0" distB="0" distL="0" distR="0" wp14:anchorId="471ABF1A" wp14:editId="4A556080">
            <wp:extent cx="5731510" cy="3848735"/>
            <wp:effectExtent l="0" t="0" r="2540" b="0"/>
            <wp:docPr id="3953188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18802" name="Picture 395318802"/>
                    <pic:cNvPicPr/>
                  </pic:nvPicPr>
                  <pic:blipFill>
                    <a:blip r:embed="rId7">
                      <a:extLst>
                        <a:ext uri="{28A0092B-C50C-407E-A947-70E740481C1C}">
                          <a14:useLocalDpi xmlns:a14="http://schemas.microsoft.com/office/drawing/2010/main" val="0"/>
                        </a:ext>
                      </a:extLst>
                    </a:blip>
                    <a:stretch>
                      <a:fillRect/>
                    </a:stretch>
                  </pic:blipFill>
                  <pic:spPr>
                    <a:xfrm>
                      <a:off x="0" y="0"/>
                      <a:ext cx="5731510" cy="3848735"/>
                    </a:xfrm>
                    <a:prstGeom prst="rect">
                      <a:avLst/>
                    </a:prstGeom>
                  </pic:spPr>
                </pic:pic>
              </a:graphicData>
            </a:graphic>
          </wp:inline>
        </w:drawing>
      </w:r>
    </w:p>
    <w:p w14:paraId="5CEAFA0F" w14:textId="77777777" w:rsidR="00335990" w:rsidRDefault="00335990" w:rsidP="00335990">
      <w:pPr>
        <w:spacing w:after="0"/>
        <w:rPr>
          <w:sz w:val="24"/>
          <w:szCs w:val="24"/>
        </w:rPr>
      </w:pPr>
    </w:p>
    <w:p w14:paraId="440D4069" w14:textId="77777777" w:rsidR="00335990" w:rsidRDefault="00335990" w:rsidP="00335990">
      <w:pPr>
        <w:spacing w:after="0"/>
        <w:rPr>
          <w:b/>
          <w:bCs/>
          <w:sz w:val="28"/>
          <w:szCs w:val="28"/>
        </w:rPr>
      </w:pPr>
    </w:p>
    <w:sectPr w:rsidR="00335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90"/>
    <w:rsid w:val="0008324F"/>
    <w:rsid w:val="00313599"/>
    <w:rsid w:val="00335990"/>
    <w:rsid w:val="00343878"/>
    <w:rsid w:val="00397D1A"/>
    <w:rsid w:val="00675F00"/>
    <w:rsid w:val="006B2772"/>
    <w:rsid w:val="008301A4"/>
    <w:rsid w:val="009A038E"/>
    <w:rsid w:val="00A45F02"/>
    <w:rsid w:val="00AF50BE"/>
    <w:rsid w:val="00B3201B"/>
    <w:rsid w:val="00C423E5"/>
    <w:rsid w:val="00D90139"/>
    <w:rsid w:val="00E2638D"/>
    <w:rsid w:val="00EE66CD"/>
    <w:rsid w:val="00F864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8A4B"/>
  <w15:chartTrackingRefBased/>
  <w15:docId w15:val="{6FBE6FBF-B4FA-454B-AC08-F165CA9D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aiswaryapk20@gmail.com</dc:creator>
  <cp:keywords/>
  <dc:description/>
  <cp:lastModifiedBy>aiswaryapk20@gmail.com</cp:lastModifiedBy>
  <cp:revision>2</cp:revision>
  <dcterms:created xsi:type="dcterms:W3CDTF">2024-09-04T10:06:00Z</dcterms:created>
  <dcterms:modified xsi:type="dcterms:W3CDTF">2024-09-04T10:06:00Z</dcterms:modified>
</cp:coreProperties>
</file>